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Style w:val="7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Style w:val="7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lang w:eastAsia="zh-CN"/>
        </w:rPr>
        <w:t>表</w:t>
      </w:r>
      <w:r>
        <w:rPr>
          <w:rStyle w:val="7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排污许可自查记录表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</w:pPr>
    </w:p>
    <w:p>
      <w:pPr>
        <w:ind w:left="-838" w:leftChars="-399" w:firstLine="219" w:firstLineChars="91"/>
        <w:jc w:val="center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排污单位名称：           管理类别：         填表人：           联系电话：</w:t>
      </w:r>
    </w:p>
    <w:tbl>
      <w:tblPr>
        <w:tblStyle w:val="5"/>
        <w:tblW w:w="0" w:type="auto"/>
        <w:tblInd w:w="-5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1832"/>
        <w:gridCol w:w="6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问题类型</w:t>
            </w:r>
          </w:p>
        </w:tc>
        <w:tc>
          <w:tcPr>
            <w:tcW w:w="1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是否存在问题</w:t>
            </w:r>
          </w:p>
        </w:tc>
        <w:tc>
          <w:tcPr>
            <w:tcW w:w="6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问题描述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无证排污或降级管理</w:t>
            </w:r>
          </w:p>
        </w:tc>
        <w:tc>
          <w:tcPr>
            <w:tcW w:w="1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证照失效</w:t>
            </w:r>
          </w:p>
        </w:tc>
        <w:tc>
          <w:tcPr>
            <w:tcW w:w="1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6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1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申报不全</w:t>
            </w:r>
          </w:p>
        </w:tc>
        <w:tc>
          <w:tcPr>
            <w:tcW w:w="1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6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排放情况与实际不符</w:t>
            </w:r>
          </w:p>
        </w:tc>
        <w:tc>
          <w:tcPr>
            <w:tcW w:w="1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在线监测情况与实际不符</w:t>
            </w:r>
          </w:p>
        </w:tc>
        <w:tc>
          <w:tcPr>
            <w:tcW w:w="1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6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未落实执行报告制度</w:t>
            </w:r>
          </w:p>
        </w:tc>
        <w:tc>
          <w:tcPr>
            <w:tcW w:w="1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6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其他问题</w:t>
            </w:r>
          </w:p>
        </w:tc>
        <w:tc>
          <w:tcPr>
            <w:tcW w:w="1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6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9600" w:type="dxa"/>
            <w:gridSpan w:val="3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承诺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本公司承诺，已就以上问题开展自查，所填信息属实。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                  排污单位负责人签名：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                              日  期：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topLinePunct w:val="0"/>
        <w:bidi w:val="0"/>
        <w:adjustRightInd/>
        <w:spacing w:line="600" w:lineRule="exact"/>
        <w:jc w:val="both"/>
        <w:rPr>
          <w:rStyle w:val="7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lang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topLinePunct w:val="0"/>
        <w:bidi w:val="0"/>
        <w:adjustRightInd/>
        <w:spacing w:line="600" w:lineRule="exact"/>
        <w:jc w:val="both"/>
        <w:rPr>
          <w:rStyle w:val="7"/>
          <w:rFonts w:hint="default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Style w:val="7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lang w:eastAsia="zh-CN"/>
        </w:rPr>
        <w:t>表</w:t>
      </w:r>
      <w:r>
        <w:rPr>
          <w:rStyle w:val="7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排污许可自查重点问题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3450"/>
        <w:gridCol w:w="4939"/>
        <w:gridCol w:w="4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2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问题类型</w:t>
            </w:r>
          </w:p>
        </w:tc>
        <w:tc>
          <w:tcPr>
            <w:tcW w:w="34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问题描述</w:t>
            </w:r>
          </w:p>
        </w:tc>
        <w:tc>
          <w:tcPr>
            <w:tcW w:w="49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自查方法</w:t>
            </w:r>
          </w:p>
        </w:tc>
        <w:tc>
          <w:tcPr>
            <w:tcW w:w="43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《条例》相关规定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  <w:jc w:val="center"/>
        </w:trPr>
        <w:tc>
          <w:tcPr>
            <w:tcW w:w="12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无证排污或降级管理</w:t>
            </w:r>
          </w:p>
        </w:tc>
        <w:tc>
          <w:tcPr>
            <w:tcW w:w="34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属于重点管理或简化管理而实际未领证或仅做了排污登记，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属于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重点管理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违规降为简化管理。</w:t>
            </w:r>
          </w:p>
        </w:tc>
        <w:tc>
          <w:tcPr>
            <w:tcW w:w="49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查看《固定污染源排污许可分类管理名录（2019年版）》，找到所属行业，根据分类原则查看管理层级，涉及多个行业的应分别查询。若无法判断所属行业，可查询《2017 国民经济行业分类注释》（按第1号修改单修订）或参考本排污单位建设项目环境影响报告书（表）等确定行业类别及代码。</w:t>
            </w:r>
          </w:p>
        </w:tc>
        <w:tc>
          <w:tcPr>
            <w:tcW w:w="43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《条例》第三十三条第一项，责令改正或者限制生产、停产整治，处罚20万元-100万元；情节严重的，报经有批准权的人民政府批准，责令停业、关闭。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证照失效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许可证超出有效期、限期整改通知书超出整改期。</w:t>
            </w:r>
          </w:p>
        </w:tc>
        <w:tc>
          <w:tcPr>
            <w:tcW w:w="49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查看排污许可证正本或排污许可限期整改通知书有效期。</w:t>
            </w:r>
          </w:p>
        </w:tc>
        <w:tc>
          <w:tcPr>
            <w:tcW w:w="43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《条例》第三十三条第二项，责令改正或者限制生产、停产整治，处罚20万元-100万元；情节严重的，报经有批准权的人民政府批准，责令停业、关闭。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申报不全</w:t>
            </w:r>
          </w:p>
        </w:tc>
        <w:tc>
          <w:tcPr>
            <w:tcW w:w="34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实际存在多期项目、多条生产线，或涉及多个行业，但只申报了部分项目、生产线或行业；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实际建成产能远大于许可证填报产能；仅依照环评报告书（表）填报许可证信息，但与实际情况不相符。</w:t>
            </w:r>
          </w:p>
        </w:tc>
        <w:tc>
          <w:tcPr>
            <w:tcW w:w="49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将排污单位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实际建成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的各类设施与许可证申报设施进行一一比对，查找漏报、错报的设施、生产线或项目。</w:t>
            </w:r>
          </w:p>
        </w:tc>
        <w:tc>
          <w:tcPr>
            <w:tcW w:w="43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《条例》第三十三条第一项、第四项，责令改正或者限制生产、停产整治，处罚20万元-100万元；情节严重的，报经有批准权的人民政府批准，责令停业、关闭。第三十六条第一项、第二项，责令改正，处罚2万元-20万元；拒不改正的，责令停产整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12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排放情况与实际不符</w:t>
            </w:r>
          </w:p>
        </w:tc>
        <w:tc>
          <w:tcPr>
            <w:tcW w:w="34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排污许可证与现场实际排放方式（如有组织、无组织）、排放口数量、排放去向、大气污染物无组织控制措施等不一致。</w:t>
            </w:r>
          </w:p>
        </w:tc>
        <w:tc>
          <w:tcPr>
            <w:tcW w:w="49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现场实际排放方式（如有组织、无组织）、排放口数量、排放去向、大气污染物无组织控制措施等情况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与排污许可证填报信息进行一一比对，查找漏报、错报的排放信息。</w:t>
            </w:r>
          </w:p>
        </w:tc>
        <w:tc>
          <w:tcPr>
            <w:tcW w:w="43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《条例》第三十六条第一项、第二项，责令改正，处罚2万元-20万元；拒不改正的，责令停产整治。第三十五条第一项，责令改正，处罚5万元-20万元；情节严重的，处罚20万元-100万元，责令限制生产、停产整治。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在线监测情况与实际不符</w:t>
            </w:r>
          </w:p>
        </w:tc>
        <w:tc>
          <w:tcPr>
            <w:tcW w:w="34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许可证中载明需安装在线并联网，但实际未安装、未联网或未正常运行在线监测设施。</w:t>
            </w:r>
          </w:p>
        </w:tc>
        <w:tc>
          <w:tcPr>
            <w:tcW w:w="49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查看许可证中载明的废水、废气自行监测要求，查找未安装、未联网或未正常运行的在线监测设施。</w:t>
            </w:r>
          </w:p>
        </w:tc>
        <w:tc>
          <w:tcPr>
            <w:tcW w:w="43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《条例》第三十六条第四项，责令改正，处罚2万元-20万元；拒不改正的，责令停产整治。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未落实执行报告制度</w:t>
            </w:r>
          </w:p>
        </w:tc>
        <w:tc>
          <w:tcPr>
            <w:tcW w:w="34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未按照排污许可证规定的频次、时间提交执行报告。</w:t>
            </w:r>
          </w:p>
        </w:tc>
        <w:tc>
          <w:tcPr>
            <w:tcW w:w="49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查看许可证副本中执行报告年报、季报、月报填报要求，查找未按要求提交的执行报告，并及时补交。</w:t>
            </w:r>
          </w:p>
        </w:tc>
        <w:tc>
          <w:tcPr>
            <w:tcW w:w="43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《条例》第三十七条第三项，责令改正，处罚每次5千元-2万元。</w:t>
            </w:r>
          </w:p>
        </w:tc>
      </w:tr>
    </w:tbl>
    <w:p>
      <w:pPr>
        <w:keepNext w:val="0"/>
        <w:keepLines w:val="0"/>
        <w:pageBreakBefore w:val="0"/>
        <w:kinsoku/>
        <w:topLinePunct w:val="0"/>
        <w:bidi w:val="0"/>
        <w:adjustRightInd/>
        <w:spacing w:line="600" w:lineRule="exact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topLinePunct w:val="0"/>
        <w:bidi w:val="0"/>
        <w:adjustRightInd/>
        <w:spacing w:line="600" w:lineRule="exact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tbl>
      <w:tblPr>
        <w:tblStyle w:val="4"/>
        <w:tblW w:w="10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4"/>
        <w:gridCol w:w="2584"/>
        <w:gridCol w:w="65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01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表3          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市、县生态环境部门联系方式及答疑群二维码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序号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市级管理部门联系方式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及答疑群二维码</w:t>
            </w:r>
          </w:p>
        </w:tc>
        <w:tc>
          <w:tcPr>
            <w:tcW w:w="6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县级管理部门联系方式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及答疑群二维码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9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eastAsia="等线"/>
                <w:lang w:val="en-US" w:eastAsia="zh-CN" w:bidi="ar"/>
              </w:rPr>
            </w:pPr>
            <w:r>
              <w:rPr>
                <w:rStyle w:val="10"/>
                <w:lang w:val="en-US" w:eastAsia="zh-CN" w:bidi="ar"/>
              </w:rPr>
              <w:t>济宁市生态环境局</w:t>
            </w:r>
            <w:r>
              <w:rPr>
                <w:rStyle w:val="11"/>
                <w:rFonts w:eastAsia="等线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电话：</w:t>
            </w:r>
            <w:r>
              <w:rPr>
                <w:rStyle w:val="11"/>
                <w:rFonts w:eastAsia="等线"/>
                <w:lang w:val="en-US" w:eastAsia="zh-CN" w:bidi="ar"/>
              </w:rPr>
              <w:t>0537-2355396</w:t>
            </w:r>
            <w:r>
              <w:rPr>
                <w:rStyle w:val="11"/>
                <w:rFonts w:eastAsia="等线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邮箱：</w:t>
            </w:r>
            <w:r>
              <w:rPr>
                <w:rStyle w:val="11"/>
                <w:rFonts w:eastAsia="等线"/>
                <w:lang w:val="en-US" w:eastAsia="zh-CN" w:bidi="ar"/>
              </w:rPr>
              <w:fldChar w:fldCharType="begin"/>
            </w:r>
            <w:r>
              <w:rPr>
                <w:rStyle w:val="11"/>
                <w:rFonts w:eastAsia="等线"/>
                <w:lang w:val="en-US" w:eastAsia="zh-CN" w:bidi="ar"/>
              </w:rPr>
              <w:instrText xml:space="preserve"> HYPERLINK "mailto:jdglkh@126.com" </w:instrText>
            </w:r>
            <w:r>
              <w:rPr>
                <w:rStyle w:val="11"/>
                <w:rFonts w:eastAsia="等线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等线" w:cs="Times New Roman"/>
                <w:i w:val="0"/>
                <w:sz w:val="24"/>
                <w:szCs w:val="24"/>
                <w:lang w:val="en-US" w:eastAsia="zh-CN" w:bidi="ar"/>
              </w:rPr>
              <w:t>jdglkh@126.com</w:t>
            </w:r>
            <w:r>
              <w:rPr>
                <w:rStyle w:val="11"/>
                <w:rFonts w:eastAsia="等线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default" w:eastAsia="等线"/>
                <w:lang w:val="en-US" w:eastAsia="zh-CN" w:bidi="ar"/>
              </w:rPr>
            </w:pPr>
            <w:r>
              <w:rPr>
                <w:rStyle w:val="11"/>
                <w:rFonts w:hint="default" w:eastAsia="等线"/>
                <w:lang w:val="en-US" w:eastAsia="zh-CN" w:bidi="ar"/>
              </w:rPr>
              <w:drawing>
                <wp:inline distT="0" distB="0" distL="114300" distR="114300">
                  <wp:extent cx="1303655" cy="1292225"/>
                  <wp:effectExtent l="0" t="0" r="10795" b="3175"/>
                  <wp:docPr id="4" name="图片 1" descr="1652405393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1652405393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655" cy="129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eastAsia="等线"/>
                <w:lang w:val="en-US" w:eastAsia="zh-CN" w:bidi="ar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2746375</wp:posOffset>
                  </wp:positionH>
                  <wp:positionV relativeFrom="paragraph">
                    <wp:posOffset>86360</wp:posOffset>
                  </wp:positionV>
                  <wp:extent cx="1118235" cy="1010285"/>
                  <wp:effectExtent l="0" t="0" r="5715" b="18415"/>
                  <wp:wrapSquare wrapText="bothSides"/>
                  <wp:docPr id="8" name="图片 2" descr="1652405926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 descr="1652405926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235" cy="1010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10"/>
                <w:lang w:val="en-US" w:eastAsia="zh-CN" w:bidi="ar"/>
              </w:rPr>
              <w:t>济宁市生态环境局微山县分局</w:t>
            </w:r>
            <w:r>
              <w:rPr>
                <w:rStyle w:val="11"/>
                <w:rFonts w:eastAsia="等线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电话：</w:t>
            </w:r>
            <w:r>
              <w:rPr>
                <w:rStyle w:val="11"/>
                <w:rFonts w:eastAsia="等线"/>
                <w:lang w:val="en-US" w:eastAsia="zh-CN" w:bidi="ar"/>
              </w:rPr>
              <w:t>0537-8266549</w:t>
            </w:r>
            <w:r>
              <w:rPr>
                <w:rStyle w:val="11"/>
                <w:rFonts w:eastAsia="等线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邮箱：</w:t>
            </w:r>
            <w:r>
              <w:rPr>
                <w:rStyle w:val="11"/>
                <w:rFonts w:eastAsia="等线"/>
                <w:lang w:val="en-US" w:eastAsia="zh-CN" w:bidi="ar"/>
              </w:rPr>
              <w:t>wshbj01@163.com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eastAsia="等线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2734310</wp:posOffset>
                  </wp:positionH>
                  <wp:positionV relativeFrom="paragraph">
                    <wp:posOffset>95885</wp:posOffset>
                  </wp:positionV>
                  <wp:extent cx="1141095" cy="941705"/>
                  <wp:effectExtent l="0" t="0" r="1905" b="10795"/>
                  <wp:wrapSquare wrapText="bothSides"/>
                  <wp:docPr id="1" name="图片 3" descr="1652404162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 descr="1652404162(1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1095" cy="941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10"/>
                <w:lang w:val="en-US" w:eastAsia="zh-CN" w:bidi="ar"/>
              </w:rPr>
              <w:t>济宁市生态环境局鱼台县分局</w:t>
            </w:r>
            <w:r>
              <w:rPr>
                <w:rStyle w:val="11"/>
                <w:rFonts w:eastAsia="等线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电话：</w:t>
            </w:r>
            <w:r>
              <w:rPr>
                <w:rStyle w:val="11"/>
                <w:rFonts w:eastAsia="等线"/>
                <w:lang w:val="en-US" w:eastAsia="zh-CN" w:bidi="ar"/>
              </w:rPr>
              <w:t>0537-6250768</w:t>
            </w:r>
            <w:r>
              <w:rPr>
                <w:rStyle w:val="11"/>
                <w:rFonts w:eastAsia="等线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邮箱：</w:t>
            </w:r>
            <w:r>
              <w:rPr>
                <w:rStyle w:val="11"/>
                <w:rFonts w:eastAsia="等线"/>
                <w:lang w:val="en-US" w:eastAsia="zh-CN" w:bidi="ar"/>
              </w:rPr>
              <w:t>ytxzlb@163.com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eastAsia="等线"/>
                <w:lang w:val="en-US" w:eastAsia="zh-CN" w:bidi="a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2731770</wp:posOffset>
                  </wp:positionH>
                  <wp:positionV relativeFrom="paragraph">
                    <wp:posOffset>133985</wp:posOffset>
                  </wp:positionV>
                  <wp:extent cx="1124585" cy="938530"/>
                  <wp:effectExtent l="0" t="0" r="18415" b="13970"/>
                  <wp:wrapSquare wrapText="bothSides"/>
                  <wp:docPr id="5" name="图片 4" descr="16524049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 descr="165240495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585" cy="938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10"/>
                <w:lang w:val="en-US" w:eastAsia="zh-CN" w:bidi="ar"/>
              </w:rPr>
              <w:t>济宁市生态环境局金乡县分局</w:t>
            </w:r>
            <w:r>
              <w:rPr>
                <w:rStyle w:val="11"/>
                <w:rFonts w:eastAsia="等线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电话：</w:t>
            </w:r>
            <w:r>
              <w:rPr>
                <w:rStyle w:val="11"/>
                <w:rFonts w:eastAsia="等线"/>
                <w:lang w:val="en-US" w:eastAsia="zh-CN" w:bidi="ar"/>
              </w:rPr>
              <w:t>0537-8752305</w:t>
            </w:r>
            <w:r>
              <w:rPr>
                <w:rStyle w:val="11"/>
                <w:rFonts w:eastAsia="等线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邮箱：</w:t>
            </w:r>
            <w:r>
              <w:rPr>
                <w:rStyle w:val="11"/>
                <w:rFonts w:eastAsia="等线"/>
                <w:lang w:val="en-US" w:eastAsia="zh-CN" w:bidi="ar"/>
              </w:rPr>
              <w:t>hbjhpk@ji.shandong.cn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eastAsia="等线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2694305</wp:posOffset>
                  </wp:positionH>
                  <wp:positionV relativeFrom="paragraph">
                    <wp:posOffset>143510</wp:posOffset>
                  </wp:positionV>
                  <wp:extent cx="1162050" cy="953135"/>
                  <wp:effectExtent l="0" t="0" r="0" b="18415"/>
                  <wp:wrapSquare wrapText="bothSides"/>
                  <wp:docPr id="6" name="图片 5" descr="1652404872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 descr="1652404872(1)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953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10"/>
                <w:lang w:val="en-US" w:eastAsia="zh-CN" w:bidi="ar"/>
              </w:rPr>
              <w:t>济宁市生态环境局邹城市分局</w:t>
            </w:r>
            <w:r>
              <w:rPr>
                <w:rStyle w:val="11"/>
                <w:rFonts w:eastAsia="等线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电话：</w:t>
            </w:r>
            <w:r>
              <w:rPr>
                <w:rStyle w:val="11"/>
                <w:rFonts w:eastAsia="等线"/>
                <w:lang w:val="en-US" w:eastAsia="zh-CN" w:bidi="ar"/>
              </w:rPr>
              <w:t>0537-5294788</w:t>
            </w:r>
            <w:r>
              <w:rPr>
                <w:rStyle w:val="11"/>
                <w:rFonts w:eastAsia="等线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邮箱：</w:t>
            </w:r>
            <w:r>
              <w:rPr>
                <w:rStyle w:val="11"/>
                <w:rFonts w:eastAsia="等线"/>
                <w:lang w:val="en-US" w:eastAsia="zh-CN" w:bidi="ar"/>
              </w:rPr>
              <w:t>zczlb@126.com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eastAsia="等线"/>
                <w:lang w:val="en-US" w:eastAsia="zh-CN" w:bidi="ar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2715895</wp:posOffset>
                  </wp:positionH>
                  <wp:positionV relativeFrom="paragraph">
                    <wp:posOffset>118745</wp:posOffset>
                  </wp:positionV>
                  <wp:extent cx="1118235" cy="1008380"/>
                  <wp:effectExtent l="0" t="0" r="5715" b="1270"/>
                  <wp:wrapSquare wrapText="bothSides"/>
                  <wp:docPr id="2" name="图片 6" descr="1652405641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6" descr="1652405641(1)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235" cy="1008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10"/>
                <w:lang w:val="en-US" w:eastAsia="zh-CN" w:bidi="ar"/>
              </w:rPr>
              <w:t>济宁市生态环境局高新区分局</w:t>
            </w:r>
            <w:r>
              <w:rPr>
                <w:rStyle w:val="11"/>
                <w:rFonts w:eastAsia="等线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电话：</w:t>
            </w:r>
            <w:r>
              <w:rPr>
                <w:rStyle w:val="11"/>
                <w:rFonts w:eastAsia="等线"/>
                <w:lang w:val="en-US" w:eastAsia="zh-CN" w:bidi="ar"/>
              </w:rPr>
              <w:t>0537-6624518</w:t>
            </w:r>
            <w:r>
              <w:rPr>
                <w:rStyle w:val="11"/>
                <w:rFonts w:eastAsia="等线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邮箱：</w:t>
            </w:r>
            <w:r>
              <w:rPr>
                <w:rStyle w:val="11"/>
                <w:rFonts w:eastAsia="等线"/>
                <w:lang w:val="en-US" w:eastAsia="zh-CN" w:bidi="ar"/>
              </w:rPr>
              <w:t>gxqfjzl@126.com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eastAsia="等线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2689225</wp:posOffset>
                  </wp:positionH>
                  <wp:positionV relativeFrom="paragraph">
                    <wp:posOffset>127000</wp:posOffset>
                  </wp:positionV>
                  <wp:extent cx="1189990" cy="1017905"/>
                  <wp:effectExtent l="0" t="0" r="10160" b="10795"/>
                  <wp:wrapSquare wrapText="bothSides"/>
                  <wp:docPr id="7" name="图片 7" descr="1652404601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1652404601(1)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9990" cy="1017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10"/>
                <w:lang w:val="en-US" w:eastAsia="zh-CN" w:bidi="ar"/>
              </w:rPr>
              <w:t>济宁市生态环境局曲阜市分局</w:t>
            </w:r>
            <w:r>
              <w:rPr>
                <w:rStyle w:val="11"/>
                <w:rFonts w:eastAsia="等线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电话：</w:t>
            </w:r>
            <w:r>
              <w:rPr>
                <w:rStyle w:val="11"/>
                <w:rFonts w:eastAsia="等线"/>
                <w:lang w:val="en-US" w:eastAsia="zh-CN" w:bidi="ar"/>
              </w:rPr>
              <w:t>0537-4499561</w:t>
            </w:r>
            <w:r>
              <w:rPr>
                <w:rStyle w:val="11"/>
                <w:rFonts w:eastAsia="等线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邮箱：</w:t>
            </w:r>
            <w:r>
              <w:rPr>
                <w:rStyle w:val="11"/>
                <w:rFonts w:eastAsia="等线"/>
                <w:lang w:val="en-US" w:eastAsia="zh-CN" w:bidi="ar"/>
              </w:rPr>
              <w:t>qfszlb@163.com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eastAsia="等线"/>
                <w:lang w:val="en-US" w:eastAsia="zh-CN" w:bidi="ar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2757805</wp:posOffset>
                  </wp:positionH>
                  <wp:positionV relativeFrom="paragraph">
                    <wp:posOffset>151130</wp:posOffset>
                  </wp:positionV>
                  <wp:extent cx="1074420" cy="1063625"/>
                  <wp:effectExtent l="0" t="0" r="11430" b="3175"/>
                  <wp:wrapSquare wrapText="bothSides"/>
                  <wp:docPr id="11" name="图片 8" descr="1652406215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8" descr="1652406215(1)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4420" cy="1063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10"/>
                <w:lang w:val="en-US" w:eastAsia="zh-CN" w:bidi="ar"/>
              </w:rPr>
              <w:t>济宁市生态环境局兖州区分局</w:t>
            </w:r>
            <w:r>
              <w:rPr>
                <w:rStyle w:val="11"/>
                <w:rFonts w:eastAsia="等线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电话：</w:t>
            </w:r>
            <w:r>
              <w:rPr>
                <w:rStyle w:val="11"/>
                <w:rFonts w:eastAsia="等线"/>
                <w:lang w:val="en-US" w:eastAsia="zh-CN" w:bidi="ar"/>
              </w:rPr>
              <w:t>0537-3919066</w:t>
            </w:r>
            <w:r>
              <w:rPr>
                <w:rStyle w:val="11"/>
                <w:rFonts w:eastAsia="等线"/>
                <w:lang w:val="en-US" w:eastAsia="zh-CN" w:bidi="ar"/>
              </w:rPr>
              <w:br w:type="textWrapping"/>
            </w:r>
            <w:r>
              <w:rPr>
                <w:rStyle w:val="11"/>
                <w:rFonts w:eastAsia="等线"/>
                <w:lang w:val="en-US" w:eastAsia="zh-CN" w:bidi="ar"/>
              </w:rPr>
              <w:t xml:space="preserve">      0537-3945008</w:t>
            </w:r>
            <w:r>
              <w:rPr>
                <w:rStyle w:val="11"/>
                <w:rFonts w:eastAsia="等线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邮箱：</w:t>
            </w:r>
            <w:r>
              <w:rPr>
                <w:rStyle w:val="11"/>
                <w:rFonts w:eastAsia="等线"/>
                <w:lang w:val="en-US" w:eastAsia="zh-CN" w:bidi="ar"/>
              </w:rPr>
              <w:t>hbj3945008@163.com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eastAsia="等线"/>
                <w:lang w:val="en-US" w:eastAsia="zh-CN" w:bidi="ar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2762250</wp:posOffset>
                  </wp:positionH>
                  <wp:positionV relativeFrom="paragraph">
                    <wp:posOffset>281940</wp:posOffset>
                  </wp:positionV>
                  <wp:extent cx="1112520" cy="1019810"/>
                  <wp:effectExtent l="0" t="0" r="11430" b="8890"/>
                  <wp:wrapSquare wrapText="bothSides"/>
                  <wp:docPr id="9" name="图片 9" descr="16524055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1652405578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520" cy="1019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10"/>
                <w:lang w:val="en-US" w:eastAsia="zh-CN" w:bidi="ar"/>
              </w:rPr>
              <w:t>济宁市生态环境局北湖省级旅游度假区分局</w:t>
            </w:r>
            <w:r>
              <w:rPr>
                <w:rStyle w:val="11"/>
                <w:rFonts w:eastAsia="等线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电话：</w:t>
            </w:r>
            <w:r>
              <w:rPr>
                <w:rStyle w:val="11"/>
                <w:rFonts w:eastAsia="等线"/>
                <w:lang w:val="en-US" w:eastAsia="zh-CN" w:bidi="ar"/>
              </w:rPr>
              <w:t>0537-6567362</w:t>
            </w:r>
            <w:r>
              <w:rPr>
                <w:rStyle w:val="11"/>
                <w:rFonts w:eastAsia="等线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邮箱：</w:t>
            </w:r>
            <w:r>
              <w:rPr>
                <w:rStyle w:val="11"/>
                <w:rFonts w:eastAsia="等线"/>
                <w:lang w:val="en-US" w:eastAsia="zh-CN" w:bidi="ar"/>
              </w:rPr>
              <w:t>bhhbhpk@163.com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eastAsia="等线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2793365</wp:posOffset>
                  </wp:positionH>
                  <wp:positionV relativeFrom="paragraph">
                    <wp:posOffset>89535</wp:posOffset>
                  </wp:positionV>
                  <wp:extent cx="1097280" cy="1052830"/>
                  <wp:effectExtent l="0" t="0" r="7620" b="13970"/>
                  <wp:wrapSquare wrapText="bothSides"/>
                  <wp:docPr id="10" name="图片 10" descr="1652404688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1652404688(1)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1052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10"/>
                <w:lang w:val="en-US" w:eastAsia="zh-CN" w:bidi="ar"/>
              </w:rPr>
              <w:t>济宁市生态环境局嘉祥县分局</w:t>
            </w:r>
            <w:r>
              <w:rPr>
                <w:rStyle w:val="11"/>
                <w:rFonts w:eastAsia="等线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电话：</w:t>
            </w:r>
            <w:r>
              <w:rPr>
                <w:rStyle w:val="11"/>
                <w:rFonts w:eastAsia="等线"/>
                <w:lang w:val="en-US" w:eastAsia="zh-CN" w:bidi="ar"/>
              </w:rPr>
              <w:t>0537-6820639</w:t>
            </w:r>
            <w:r>
              <w:rPr>
                <w:rStyle w:val="11"/>
                <w:rFonts w:eastAsia="等线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邮箱：</w:t>
            </w:r>
            <w:r>
              <w:rPr>
                <w:rStyle w:val="11"/>
                <w:rFonts w:eastAsia="等线"/>
                <w:lang w:val="en-US" w:eastAsia="zh-CN" w:bidi="ar"/>
              </w:rPr>
              <w:t>xmsp2009@126.com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eastAsia="等线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2764790</wp:posOffset>
                  </wp:positionH>
                  <wp:positionV relativeFrom="paragraph">
                    <wp:posOffset>83820</wp:posOffset>
                  </wp:positionV>
                  <wp:extent cx="1106170" cy="1038860"/>
                  <wp:effectExtent l="0" t="0" r="17780" b="8890"/>
                  <wp:wrapSquare wrapText="bothSides"/>
                  <wp:docPr id="12" name="图片 11" descr="1652405484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1" descr="1652405484(1)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170" cy="1038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10"/>
                <w:lang w:val="en-US" w:eastAsia="zh-CN" w:bidi="ar"/>
              </w:rPr>
              <w:t>济宁市生态环境局梁山县分局</w:t>
            </w:r>
            <w:r>
              <w:rPr>
                <w:rStyle w:val="11"/>
                <w:rFonts w:eastAsia="等线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电话：</w:t>
            </w:r>
            <w:r>
              <w:rPr>
                <w:rStyle w:val="11"/>
                <w:rFonts w:eastAsia="等线"/>
                <w:lang w:val="en-US" w:eastAsia="zh-CN" w:bidi="ar"/>
              </w:rPr>
              <w:t>0537-7322136</w:t>
            </w:r>
            <w:r>
              <w:rPr>
                <w:rStyle w:val="11"/>
                <w:rFonts w:eastAsia="等线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邮箱：</w:t>
            </w:r>
            <w:r>
              <w:rPr>
                <w:rStyle w:val="11"/>
                <w:rFonts w:eastAsia="等线"/>
                <w:lang w:val="en-US" w:eastAsia="zh-CN" w:bidi="ar"/>
              </w:rPr>
              <w:t>lshbkfjd@163.com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eastAsia="等线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2750820</wp:posOffset>
                  </wp:positionH>
                  <wp:positionV relativeFrom="paragraph">
                    <wp:posOffset>120015</wp:posOffset>
                  </wp:positionV>
                  <wp:extent cx="1129030" cy="975995"/>
                  <wp:effectExtent l="0" t="0" r="13970" b="14605"/>
                  <wp:wrapSquare wrapText="bothSides"/>
                  <wp:docPr id="13" name="图片 12" descr="1652404508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2" descr="1652404508(1)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030" cy="975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10"/>
                <w:lang w:val="en-US" w:eastAsia="zh-CN" w:bidi="ar"/>
              </w:rPr>
              <w:t>济宁市生态环境局汶上县分局</w:t>
            </w:r>
            <w:r>
              <w:rPr>
                <w:rStyle w:val="11"/>
                <w:rFonts w:eastAsia="等线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电话：</w:t>
            </w:r>
            <w:r>
              <w:rPr>
                <w:rStyle w:val="11"/>
                <w:rFonts w:eastAsia="等线"/>
                <w:lang w:val="en-US" w:eastAsia="zh-CN" w:bidi="ar"/>
              </w:rPr>
              <w:t>0537-3231165</w:t>
            </w:r>
            <w:r>
              <w:rPr>
                <w:rStyle w:val="11"/>
                <w:rFonts w:eastAsia="等线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邮箱：</w:t>
            </w:r>
            <w:r>
              <w:rPr>
                <w:rStyle w:val="11"/>
                <w:rFonts w:eastAsia="等线"/>
                <w:lang w:val="en-US" w:eastAsia="zh-CN" w:bidi="ar"/>
              </w:rPr>
              <w:t>wsxhbjzlb@126.com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eastAsia="等线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2791460</wp:posOffset>
                  </wp:positionH>
                  <wp:positionV relativeFrom="paragraph">
                    <wp:posOffset>106680</wp:posOffset>
                  </wp:positionV>
                  <wp:extent cx="1107440" cy="982345"/>
                  <wp:effectExtent l="0" t="0" r="16510" b="8255"/>
                  <wp:wrapSquare wrapText="bothSides"/>
                  <wp:docPr id="15" name="图片 13" descr="16524050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3" descr="1652405034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0" cy="982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10"/>
                <w:lang w:val="en-US" w:eastAsia="zh-CN" w:bidi="ar"/>
              </w:rPr>
              <w:t>济宁市生态环境局泗水县分局</w:t>
            </w:r>
            <w:r>
              <w:rPr>
                <w:rStyle w:val="11"/>
                <w:rFonts w:eastAsia="等线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电话：</w:t>
            </w:r>
            <w:r>
              <w:rPr>
                <w:rStyle w:val="11"/>
                <w:rFonts w:eastAsia="等线"/>
                <w:lang w:val="en-US" w:eastAsia="zh-CN" w:bidi="ar"/>
              </w:rPr>
              <w:t>0537-4364068</w:t>
            </w:r>
            <w:r>
              <w:rPr>
                <w:rStyle w:val="11"/>
                <w:rFonts w:eastAsia="等线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邮箱：</w:t>
            </w:r>
            <w:r>
              <w:rPr>
                <w:rStyle w:val="11"/>
                <w:rFonts w:eastAsia="等线"/>
                <w:lang w:val="en-US" w:eastAsia="zh-CN" w:bidi="ar"/>
              </w:rPr>
              <w:t>sszlb99@163.com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eastAsia="等线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2733040</wp:posOffset>
                  </wp:positionH>
                  <wp:positionV relativeFrom="paragraph">
                    <wp:posOffset>60325</wp:posOffset>
                  </wp:positionV>
                  <wp:extent cx="1144270" cy="1029335"/>
                  <wp:effectExtent l="0" t="0" r="17780" b="18415"/>
                  <wp:wrapSquare wrapText="bothSides"/>
                  <wp:docPr id="14" name="图片 14" descr="1652404409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1652404409(1)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1029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10"/>
                <w:lang w:val="en-US" w:eastAsia="zh-CN" w:bidi="ar"/>
              </w:rPr>
              <w:t>济宁市生态环境局经济开发区分局</w:t>
            </w:r>
            <w:r>
              <w:rPr>
                <w:rStyle w:val="11"/>
                <w:rFonts w:eastAsia="等线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电话：</w:t>
            </w:r>
            <w:r>
              <w:rPr>
                <w:rStyle w:val="11"/>
                <w:rFonts w:eastAsia="等线"/>
                <w:lang w:val="en-US" w:eastAsia="zh-CN" w:bidi="ar"/>
              </w:rPr>
              <w:t>0537-6988131</w:t>
            </w:r>
            <w:r>
              <w:rPr>
                <w:rStyle w:val="11"/>
                <w:rFonts w:eastAsia="等线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邮箱：</w:t>
            </w:r>
            <w:r>
              <w:rPr>
                <w:rStyle w:val="11"/>
                <w:rFonts w:eastAsia="等线"/>
                <w:lang w:val="en-US" w:eastAsia="zh-CN" w:bidi="ar"/>
              </w:rPr>
              <w:t>jnkfqhbjbgs@163.com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eastAsia="等线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2733040</wp:posOffset>
                  </wp:positionH>
                  <wp:positionV relativeFrom="paragraph">
                    <wp:posOffset>86995</wp:posOffset>
                  </wp:positionV>
                  <wp:extent cx="1147445" cy="986155"/>
                  <wp:effectExtent l="0" t="0" r="14605" b="4445"/>
                  <wp:wrapSquare wrapText="bothSides"/>
                  <wp:docPr id="3" name="图片 15" descr="1652404754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5" descr="1652404754(1)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445" cy="986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10"/>
                <w:lang w:val="en-US" w:eastAsia="zh-CN" w:bidi="ar"/>
              </w:rPr>
              <w:t>济宁市生态环境局任城区分局</w:t>
            </w:r>
            <w:r>
              <w:rPr>
                <w:rStyle w:val="11"/>
                <w:rFonts w:eastAsia="等线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电话：</w:t>
            </w:r>
            <w:r>
              <w:rPr>
                <w:rStyle w:val="11"/>
                <w:rFonts w:eastAsia="等线"/>
                <w:lang w:val="en-US" w:eastAsia="zh-CN" w:bidi="ar"/>
              </w:rPr>
              <w:t>0537-5660363</w:t>
            </w:r>
            <w:r>
              <w:rPr>
                <w:rStyle w:val="11"/>
                <w:rFonts w:eastAsia="等线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邮箱：</w:t>
            </w:r>
            <w:r>
              <w:rPr>
                <w:rStyle w:val="11"/>
                <w:rFonts w:eastAsia="等线"/>
                <w:lang w:val="en-US" w:eastAsia="zh-CN" w:bidi="ar"/>
              </w:rPr>
              <w:t>rchbxzxk@163.com</w:t>
            </w:r>
          </w:p>
        </w:tc>
      </w:tr>
    </w:tbl>
    <w:p>
      <w:pPr>
        <w:keepNext w:val="0"/>
        <w:keepLines w:val="0"/>
        <w:pageBreakBefore w:val="0"/>
        <w:kinsoku/>
        <w:topLinePunct w:val="0"/>
        <w:bidi w:val="0"/>
        <w:adjustRightInd/>
        <w:spacing w:line="600" w:lineRule="exact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注：排污单位请于5月20日前扫描二维码加入属地排污许可答疑群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6617D1"/>
    <w:rsid w:val="6866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  <w:style w:type="character" w:customStyle="1" w:styleId="9">
    <w:name w:val="font51"/>
    <w:basedOn w:val="6"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0">
    <w:name w:val="font81"/>
    <w:basedOn w:val="6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11"/>
    <w:basedOn w:val="6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2022-05-13T02:45:00Z</dcterms:created>
  <dc:creator>Administrator</dc:creator>
  <cp:lastModifiedBy>Administrator</cp:lastModifiedBy>
  <dcterms:modified xsi:type="dcterms:W3CDTF">2022-05-13T02:46:13Z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