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0" w:firstLineChars="0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建设用地土壤污染状况初步调查</w:t>
      </w:r>
    </w:p>
    <w:p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0" w:firstLineChars="0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监督检查改正回复单</w:t>
      </w:r>
    </w:p>
    <w:tbl>
      <w:tblPr>
        <w:tblStyle w:val="5"/>
        <w:tblW w:w="887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23"/>
        <w:gridCol w:w="882"/>
        <w:gridCol w:w="3117"/>
        <w:gridCol w:w="1506"/>
        <w:gridCol w:w="288"/>
        <w:gridCol w:w="166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exac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地块名称</w:t>
            </w:r>
          </w:p>
        </w:tc>
        <w:tc>
          <w:tcPr>
            <w:tcW w:w="745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0" w:hRule="exac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被检查单位</w:t>
            </w:r>
          </w:p>
        </w:tc>
        <w:tc>
          <w:tcPr>
            <w:tcW w:w="745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1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检查日期</w:t>
            </w:r>
          </w:p>
        </w:tc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240" w:lineRule="auto"/>
              <w:ind w:firstLine="100" w:firstLineChars="5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____年____月____日至____年____月____日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tabs>
                <w:tab w:val="left" w:pos="1920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改正次数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tabs>
                <w:tab w:val="left" w:pos="1920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第____次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检查环节</w:t>
            </w:r>
          </w:p>
        </w:tc>
        <w:tc>
          <w:tcPr>
            <w:tcW w:w="657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□采样分析工作计划环节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□现场采样环节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□实验室检测分析环节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9" w:hRule="exact"/>
          <w:jc w:val="center"/>
        </w:trPr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存在问题项目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检查意见（问题描述）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是否为严重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质量问题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改正回复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exact"/>
          <w:jc w:val="center"/>
        </w:trPr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4" w:hRule="exact"/>
          <w:jc w:val="center"/>
        </w:trPr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2" w:hRule="exact"/>
          <w:jc w:val="center"/>
        </w:trPr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7" w:hRule="exact"/>
          <w:jc w:val="center"/>
        </w:trPr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被检查单位负责人</w:t>
            </w:r>
          </w:p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</w:tc>
        <w:tc>
          <w:tcPr>
            <w:tcW w:w="657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240" w:lineRule="auto"/>
              <w:ind w:firstLine="100" w:firstLineChars="5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日期：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  <w:jc w:val="center"/>
        </w:trPr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改正复核结论</w:t>
            </w:r>
          </w:p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（监督检查单位填写）</w:t>
            </w:r>
          </w:p>
        </w:tc>
        <w:tc>
          <w:tcPr>
            <w:tcW w:w="657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□改正通过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□部分改正，需补充其他相关改正材料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/>
              </w:rPr>
              <w:t>□改正不通过，需重新改正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exact"/>
          <w:jc w:val="center"/>
        </w:trPr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复核具体意见</w:t>
            </w:r>
          </w:p>
        </w:tc>
        <w:tc>
          <w:tcPr>
            <w:tcW w:w="657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2" w:hRule="exact"/>
          <w:jc w:val="center"/>
        </w:trPr>
        <w:tc>
          <w:tcPr>
            <w:tcW w:w="2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监督检查人员</w:t>
            </w:r>
          </w:p>
          <w:p>
            <w:pPr>
              <w:pStyle w:val="8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</w:tc>
        <w:tc>
          <w:tcPr>
            <w:tcW w:w="65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240" w:lineRule="auto"/>
              <w:ind w:firstLine="100" w:firstLineChars="50"/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日期：</w:t>
            </w:r>
          </w:p>
        </w:tc>
      </w:tr>
    </w:tbl>
    <w:p>
      <w:pPr>
        <w:pStyle w:val="9"/>
        <w:spacing w:line="240" w:lineRule="auto"/>
        <w:ind w:firstLine="0" w:firstLineChars="0"/>
        <w:rPr>
          <w:rFonts w:hint="default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该表格与《建设用地土壤污染状况初步调查监督检查意见单》对应的内容，应保持一致。</w:t>
      </w:r>
    </w:p>
    <w:p>
      <w:pPr>
        <w:pStyle w:val="9"/>
        <w:spacing w:line="240" w:lineRule="auto"/>
        <w:ind w:firstLine="402"/>
        <w:rPr>
          <w:rFonts w:hint="default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填写说明：</w:t>
      </w:r>
    </w:p>
    <w:p>
      <w:pPr>
        <w:pStyle w:val="9"/>
        <w:spacing w:after="40" w:line="230" w:lineRule="exac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【地块名称】应与全国土壤环境信息平台填报的名称一致。</w:t>
      </w:r>
    </w:p>
    <w:p>
      <w:pPr>
        <w:pStyle w:val="9"/>
        <w:spacing w:after="40" w:line="230" w:lineRule="exac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【被检查单位】填写监督检查环节对应的被检查单位全称。应按工商部门登记或法人登记的名称填写，与营业执照的单位名称保持一致。</w:t>
      </w:r>
    </w:p>
    <w:p>
      <w:pPr>
        <w:pStyle w:val="9"/>
        <w:spacing w:after="40" w:line="230" w:lineRule="exac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【存在问题项目】根据检查环节，参照《建设用地土壤污染状况调查质量控制技术规定（试行）》附3相应表格的检查项目填写。</w:t>
      </w:r>
    </w:p>
    <w:p>
      <w:pPr>
        <w:pStyle w:val="9"/>
        <w:spacing w:after="40" w:line="230" w:lineRule="exac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【检查意见（问题描述）】针对存在问题的检查项目，对应填写存在问题点位、具体问题等。</w:t>
      </w:r>
    </w:p>
    <w:p>
      <w:pPr>
        <w:pStyle w:val="9"/>
        <w:spacing w:after="40" w:line="230" w:lineRule="exac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【是否为严重质量问题】对照《建设用地土壤污染状况调查质量控制技术规定（试行）》附3相应表格进行判定。</w:t>
      </w:r>
    </w:p>
    <w:p>
      <w:pPr>
        <w:pStyle w:val="9"/>
        <w:spacing w:after="40" w:line="230" w:lineRule="exac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【改正回复】针对存在问题的检查项目和检查意见，对应填写采取的改正措施和改正结果。</w:t>
      </w:r>
    </w:p>
    <w:p>
      <w:pPr>
        <w:pStyle w:val="9"/>
        <w:spacing w:after="40" w:line="230" w:lineRule="exac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【被检查单位负责人（签字）】开展问题改正的被检查单位负责人签字。</w:t>
      </w:r>
    </w:p>
    <w:p>
      <w:pPr>
        <w:pStyle w:val="9"/>
        <w:spacing w:after="40" w:line="230" w:lineRule="exact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【改正复核结论】由监督检查人员对问题改正情况进行复核，并出具复核结论。若所有问题全部改正，且达到相应技术要求，则选择“改正通过”；若半数以上问题改正达到要求、少量问题改正未完全达到要求，则选择“部分改正，需补充其他相关改正材料”；若半数以上问题改正未达到要求，则选择“改正不通过，需重新改正”。</w:t>
      </w:r>
    </w:p>
    <w:p>
      <w:pPr>
        <w:pStyle w:val="9"/>
        <w:spacing w:after="40" w:line="230" w:lineRule="exact"/>
        <w:ind w:left="0" w:leftChars="0" w:firstLine="40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【复核具体意见】由监督检查人员填写需进一步改正的具体问题。</w:t>
      </w:r>
    </w:p>
    <w:sectPr>
      <w:pgSz w:w="11906" w:h="16838"/>
      <w:pgMar w:top="1984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mEwYmIzZmFiYmQxOWVjMmM0OWYwMmU0MGVhMjAifQ=="/>
  </w:docVars>
  <w:rsids>
    <w:rsidRoot w:val="4FBE34D4"/>
    <w:rsid w:val="4FBE34D4"/>
    <w:rsid w:val="6CA71265"/>
    <w:rsid w:val="BD91A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b/>
      <w:kern w:val="44"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unhideWhenUsed/>
    <w:qFormat/>
    <w:uiPriority w:val="99"/>
    <w:pPr>
      <w:spacing w:line="530" w:lineRule="exact"/>
    </w:pPr>
    <w:rPr>
      <w:rFonts w:ascii="宋体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customStyle="1" w:styleId="7">
    <w:name w:val="标题 #1"/>
    <w:basedOn w:val="1"/>
    <w:qFormat/>
    <w:uiPriority w:val="0"/>
    <w:pPr>
      <w:spacing w:after="800" w:line="281" w:lineRule="auto"/>
      <w:jc w:val="center"/>
      <w:outlineLvl w:val="0"/>
    </w:pPr>
    <w:rPr>
      <w:rFonts w:ascii="宋体" w:hAnsi="宋体" w:cs="宋体"/>
      <w:sz w:val="38"/>
      <w:szCs w:val="38"/>
    </w:rPr>
  </w:style>
  <w:style w:type="paragraph" w:customStyle="1" w:styleId="8">
    <w:name w:val="其他"/>
    <w:basedOn w:val="1"/>
    <w:qFormat/>
    <w:uiPriority w:val="0"/>
    <w:pPr>
      <w:spacing w:line="283" w:lineRule="auto"/>
      <w:ind w:firstLine="400"/>
    </w:pPr>
    <w:rPr>
      <w:rFonts w:ascii="宋体" w:hAnsi="宋体" w:cs="宋体"/>
      <w:sz w:val="20"/>
      <w:szCs w:val="20"/>
    </w:rPr>
  </w:style>
  <w:style w:type="paragraph" w:customStyle="1" w:styleId="9">
    <w:name w:val="正文文本1"/>
    <w:basedOn w:val="1"/>
    <w:qFormat/>
    <w:uiPriority w:val="0"/>
    <w:pPr>
      <w:spacing w:line="283" w:lineRule="auto"/>
      <w:ind w:firstLine="400"/>
    </w:pPr>
    <w:rPr>
      <w:rFonts w:ascii="宋体" w:hAnsi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2023-02-24T15:41:00Z</dcterms:created>
  <dc:creator>芳~</dc:creator>
  <cp:lastModifiedBy>user</cp:lastModifiedBy>
  <cp:lastPrinted>2023-03-15T15:06:00Z</cp:lastPrinted>
  <dcterms:modified xsi:type="dcterms:W3CDTF">2023-10-07T18:54:29Z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7ABADA7377EA4785A408A47A3B86DF35</vt:lpwstr>
  </property>
</Properties>
</file>